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11f4f1993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cca765dab403a"/>
      <w:footerReference xmlns:r="http://schemas.openxmlformats.org/officeDocument/2006/relationships" w:type="default" r:id="R61d7865dffbe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BAJOTO AS   ·   Org.nr 980 132 013   ·   Ladebekken 28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cca765dab403a" /><Relationship Type="http://schemas.openxmlformats.org/officeDocument/2006/relationships/footer" Target="/word/footer1.xml" Id="R61d7865dffbe4b38" /></Relationships>
</file>