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eacea2a11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ELIASSEN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ELIASSEN AS</w:t>
      </w:r>
    </w:p>
    <w:sectPr>
      <w:headerReference xmlns:r="http://schemas.openxmlformats.org/officeDocument/2006/relationships" w:type="default" r:id="Rf1d7b8ccea1844b9"/>
      <w:footerReference xmlns:r="http://schemas.openxmlformats.org/officeDocument/2006/relationships" w:type="default" r:id="R46e0f80cb13e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7b8ccea1844b9" /><Relationship Type="http://schemas.openxmlformats.org/officeDocument/2006/relationships/footer" Target="/word/footer1.xml" Id="R46e0f80cb13e45a6" /></Relationships>
</file>