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be28250f2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c606a79a34eb4afc"/>
      <w:footerReference xmlns:r="http://schemas.openxmlformats.org/officeDocument/2006/relationships" w:type="default" r:id="Rc64f2eeba2df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6a79a34eb4afc" /><Relationship Type="http://schemas.openxmlformats.org/officeDocument/2006/relationships/footer" Target="/word/footer1.xml" Id="Rc64f2eeba2df4fcd" /></Relationships>
</file>