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9ad4050d6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EIDSMO KONSULENT AS.</w:t>
      </w:r>
    </w:p>
    <w:sectPr>
      <w:headerReference xmlns:r="http://schemas.openxmlformats.org/officeDocument/2006/relationships" w:type="default" r:id="Rd30f841ae26645e5"/>
      <w:footerReference xmlns:r="http://schemas.openxmlformats.org/officeDocument/2006/relationships" w:type="default" r:id="Re02f38eb7035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f841ae26645e5" /><Relationship Type="http://schemas.openxmlformats.org/officeDocument/2006/relationships/footer" Target="/word/footer1.xml" Id="Re02f38eb703547ee" /></Relationships>
</file>