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45b701da94b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759aa10064dff"/>
      <w:footerReference xmlns:r="http://schemas.openxmlformats.org/officeDocument/2006/relationships" w:type="default" r:id="R17c4eb5e81d740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SOFTEC AS   ·   Org.nr 979 895 178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759aa10064dff" /><Relationship Type="http://schemas.openxmlformats.org/officeDocument/2006/relationships/footer" Target="/word/footer1.xml" Id="R17c4eb5e81d740fd" /></Relationships>
</file>