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c70f6d88d47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Hemsedal,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SKOGSTAD EIENDOM AS</w:t>
      </w:r>
    </w:p>
    <w:sectPr>
      <w:headerReference xmlns:r="http://schemas.openxmlformats.org/officeDocument/2006/relationships" w:type="default" r:id="R38f774d6eacc4cbd"/>
      <w:footerReference xmlns:r="http://schemas.openxmlformats.org/officeDocument/2006/relationships" w:type="default" r:id="R54d2c98b822d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774d6eacc4cbd" /><Relationship Type="http://schemas.openxmlformats.org/officeDocument/2006/relationships/footer" Target="/word/footer1.xml" Id="R54d2c98b822d4f12" /></Relationships>
</file>