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e6c08189f48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KOMBI-FRAKT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KOMBI-FRAKT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0b2921456144fe"/>
      <w:footerReference xmlns:r="http://schemas.openxmlformats.org/officeDocument/2006/relationships" w:type="default" r:id="Ra2a68e649be0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KOMBI-FRAKT AS   ·   Org.nr 977 568 765   ·   c/o Bjørn Langvandsbråten   ·   3534 SOKNA   ·   Tlf. 32 14 54 40   ·   blangv@online.no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KOMBI-FRAKT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0b2921456144fe" /><Relationship Type="http://schemas.openxmlformats.org/officeDocument/2006/relationships/footer" Target="/word/footer1.xml" Id="Ra2a68e649be0427c" /></Relationships>
</file>