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717b267e4142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TOBIMO AS</w:t>
      </w:r>
    </w:p>
    <w:sectPr>
      <w:headerReference xmlns:r="http://schemas.openxmlformats.org/officeDocument/2006/relationships" w:type="default" r:id="Rcce4cd9dce674b76"/>
      <w:footerReference xmlns:r="http://schemas.openxmlformats.org/officeDocument/2006/relationships" w:type="default" r:id="R1010edbd5668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e4cd9dce674b76" /><Relationship Type="http://schemas.openxmlformats.org/officeDocument/2006/relationships/footer" Target="/word/footer1.xml" Id="R1010edbd566848ec" /></Relationships>
</file>