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95b1b5aba4e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ASSET MANAGEMENT AS</w:t>
      </w:r>
    </w:p>
    <w:sectPr>
      <w:headerReference xmlns:r="http://schemas.openxmlformats.org/officeDocument/2006/relationships" w:type="default" r:id="R108619821e5e4eb0"/>
      <w:footerReference xmlns:r="http://schemas.openxmlformats.org/officeDocument/2006/relationships" w:type="default" r:id="R95f284339c76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619821e5e4eb0" /><Relationship Type="http://schemas.openxmlformats.org/officeDocument/2006/relationships/footer" Target="/word/footer1.xml" Id="R95f284339c764da5" /></Relationships>
</file>