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bbfa2e11d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TEMA REGNSKAP JESSHEIM  AS, org.nr 976 890 469,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ad0be6010adb44bd"/>
      <w:footerReference xmlns:r="http://schemas.openxmlformats.org/officeDocument/2006/relationships" w:type="default" r:id="R219cfc763fa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be6010adb44bd" /><Relationship Type="http://schemas.openxmlformats.org/officeDocument/2006/relationships/footer" Target="/word/footer1.xml" Id="R219cfc763fad46b7" /></Relationships>
</file>