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31f9a1f01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REGNSKAP JESSHEIM 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REGNSKAP JESSHEIM 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2232b0542d4877"/>
      <w:footerReference xmlns:r="http://schemas.openxmlformats.org/officeDocument/2006/relationships" w:type="default" r:id="R1bf92e682c46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232b0542d4877" /><Relationship Type="http://schemas.openxmlformats.org/officeDocument/2006/relationships/footer" Target="/word/footer1.xml" Id="R1bf92e682c464040" /></Relationships>
</file>