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16127b16c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FORVALTNINGSPARTNER AS.</w:t>
      </w:r>
    </w:p>
    <w:sectPr>
      <w:headerReference xmlns:r="http://schemas.openxmlformats.org/officeDocument/2006/relationships" w:type="default" r:id="R4c05129e30124fa9"/>
      <w:footerReference xmlns:r="http://schemas.openxmlformats.org/officeDocument/2006/relationships" w:type="default" r:id="R684c6e24c8f7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5129e30124fa9" /><Relationship Type="http://schemas.openxmlformats.org/officeDocument/2006/relationships/footer" Target="/word/footer1.xml" Id="R684c6e24c8f748c1" /></Relationships>
</file>