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57f1cf3e3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ERNST &amp; YOUNG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ERNST &amp; YOUNG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0118c8adbc4eef"/>
      <w:footerReference xmlns:r="http://schemas.openxmlformats.org/officeDocument/2006/relationships" w:type="default" r:id="Ref250981e289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118c8adbc4eef" /><Relationship Type="http://schemas.openxmlformats.org/officeDocument/2006/relationships/footer" Target="/word/footer1.xml" Id="Ref250981e2894b5a" /></Relationships>
</file>