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b0d831732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HAUK SVEINSSON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 SVEINSSON AS</w:t>
      </w:r>
    </w:p>
    <w:sectPr>
      <w:headerReference xmlns:r="http://schemas.openxmlformats.org/officeDocument/2006/relationships" w:type="default" r:id="R0c95671fb853451c"/>
      <w:footerReference xmlns:r="http://schemas.openxmlformats.org/officeDocument/2006/relationships" w:type="default" r:id="R01b386313652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5671fb853451c" /><Relationship Type="http://schemas.openxmlformats.org/officeDocument/2006/relationships/footer" Target="/word/footer1.xml" Id="R01b38631365246e1" /></Relationships>
</file>