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ee6f100f1446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HURLENS AGENTURFORRETNING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86f292881d74457e"/>
      <w:footerReference xmlns:r="http://schemas.openxmlformats.org/officeDocument/2006/relationships" w:type="default" r:id="R4b7908cea4ec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f292881d74457e" /><Relationship Type="http://schemas.openxmlformats.org/officeDocument/2006/relationships/footer" Target="/word/footer1.xml" Id="R4b7908cea4ec4554" /></Relationships>
</file>