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155ce7246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PUMPØS AS</w:t>
      </w:r>
    </w:p>
    <w:sectPr>
      <w:headerReference xmlns:r="http://schemas.openxmlformats.org/officeDocument/2006/relationships" w:type="default" r:id="R5c5f90e7734646a6"/>
      <w:footerReference xmlns:r="http://schemas.openxmlformats.org/officeDocument/2006/relationships" w:type="default" r:id="R3e84616cf7a6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f90e7734646a6" /><Relationship Type="http://schemas.openxmlformats.org/officeDocument/2006/relationships/footer" Target="/word/footer1.xml" Id="R3e84616cf7a64752" /></Relationships>
</file>