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423ccf38b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LANGSETH 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96eecff577af4804"/>
      <w:footerReference xmlns:r="http://schemas.openxmlformats.org/officeDocument/2006/relationships" w:type="default" r:id="R7eebba16e360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ecff577af4804" /><Relationship Type="http://schemas.openxmlformats.org/officeDocument/2006/relationships/footer" Target="/word/footer1.xml" Id="R7eebba16e360469c" /></Relationships>
</file>