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920ddca42741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SOAP STRØMMEN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SOAP STRØMMEN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327731c4fc48fa"/>
      <w:footerReference xmlns:r="http://schemas.openxmlformats.org/officeDocument/2006/relationships" w:type="default" r:id="R7a98548a72ce4a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SOAP STRØMMEN AS   ·   Org.nr 971 587 113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SOAP STRØMMEN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327731c4fc48fa" /><Relationship Type="http://schemas.openxmlformats.org/officeDocument/2006/relationships/footer" Target="/word/footer1.xml" Id="R7a98548a72ce4a34" /></Relationships>
</file>