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8093a499f643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Nesna,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KRISTEN VIDEREGÅENDE SKOLE NORDLAND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KRISTEN VIDEREGÅENDE SKOLE NORDLAND STI</w:t>
      </w:r>
    </w:p>
    <w:sectPr>
      <w:headerReference xmlns:r="http://schemas.openxmlformats.org/officeDocument/2006/relationships" w:type="default" r:id="R0a320ed553ae485c"/>
      <w:footerReference xmlns:r="http://schemas.openxmlformats.org/officeDocument/2006/relationships" w:type="default" r:id="R4532bc2001f045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KRISTEN VIDEREGÅENDE SKOLE NORDLAND STI   ·   Org.nr 971 541 210   ·   Ivar Hjellviks veg 6   ·   8700 NESNA   ·   Tlf. 75 06 60 00   ·   post@kvn.no   ·   kvn.no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KRISTEN VIDEREGÅENDE SKOLE NORDLAND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320ed553ae485c" /><Relationship Type="http://schemas.openxmlformats.org/officeDocument/2006/relationships/footer" Target="/word/footer1.xml" Id="R4532bc2001f0453b" /></Relationships>
</file>