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000cde88c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GRENDAL.</w:t>
      </w:r>
    </w:p>
    <w:sectPr>
      <w:headerReference xmlns:r="http://schemas.openxmlformats.org/officeDocument/2006/relationships" w:type="default" r:id="Rafa196ce82994282"/>
      <w:footerReference xmlns:r="http://schemas.openxmlformats.org/officeDocument/2006/relationships" w:type="default" r:id="Rc0cb182fb32c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196ce82994282" /><Relationship Type="http://schemas.openxmlformats.org/officeDocument/2006/relationships/footer" Target="/word/footer1.xml" Id="Rc0cb182fb32c460d" /></Relationships>
</file>