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67e698e2b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ULVIK REKNESKAPSLAG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ULVIK REKNESKAPSLAG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a049e30cef4674"/>
      <w:footerReference xmlns:r="http://schemas.openxmlformats.org/officeDocument/2006/relationships" w:type="default" r:id="R0c943b8973ef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049e30cef4674" /><Relationship Type="http://schemas.openxmlformats.org/officeDocument/2006/relationships/footer" Target="/word/footer1.xml" Id="R0c943b8973ef4601" /></Relationships>
</file>