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94c7a4aa1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VORMA ØKONOMI OG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ee4f3490d31e4bcd"/>
      <w:footerReference xmlns:r="http://schemas.openxmlformats.org/officeDocument/2006/relationships" w:type="default" r:id="R6168d5501709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f3490d31e4bcd" /><Relationship Type="http://schemas.openxmlformats.org/officeDocument/2006/relationships/footer" Target="/word/footer1.xml" Id="R6168d55017094952" /></Relationships>
</file>