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58c6478d7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HG-REGNSKAP SANDNES SA.</w:t>
      </w:r>
    </w:p>
    <w:sectPr>
      <w:headerReference xmlns:r="http://schemas.openxmlformats.org/officeDocument/2006/relationships" w:type="default" r:id="Re771d8c9535a49d9"/>
      <w:footerReference xmlns:r="http://schemas.openxmlformats.org/officeDocument/2006/relationships" w:type="default" r:id="R22163d383898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1d8c9535a49d9" /><Relationship Type="http://schemas.openxmlformats.org/officeDocument/2006/relationships/footer" Target="/word/footer1.xml" Id="R22163d3838984da2" /></Relationships>
</file>