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9c191e88e45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 EIGEDOM SA.</w:t>
      </w:r>
    </w:p>
    <w:sectPr>
      <w:headerReference xmlns:r="http://schemas.openxmlformats.org/officeDocument/2006/relationships" w:type="default" r:id="Re3f6655b8db04530"/>
      <w:footerReference xmlns:r="http://schemas.openxmlformats.org/officeDocument/2006/relationships" w:type="default" r:id="R8e3a0f675d0a48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f6655b8db04530" /><Relationship Type="http://schemas.openxmlformats.org/officeDocument/2006/relationships/footer" Target="/word/footer1.xml" Id="R8e3a0f675d0a484e" /></Relationships>
</file>