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38523b266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 - RUSFRI TRAFIKK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 - RUSFRI TRAFIKK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57230a65d8438d"/>
      <w:footerReference xmlns:r="http://schemas.openxmlformats.org/officeDocument/2006/relationships" w:type="default" r:id="Ra5964a29f824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7230a65d8438d" /><Relationship Type="http://schemas.openxmlformats.org/officeDocument/2006/relationships/footer" Target="/word/footer1.xml" Id="Ra5964a29f8244357" /></Relationships>
</file>