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689dfa4fa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EIDESVIK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EIDESVIK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1c2d90ffc43cf"/>
      <w:footerReference xmlns:r="http://schemas.openxmlformats.org/officeDocument/2006/relationships" w:type="default" r:id="Rb27a7a8051b9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1c2d90ffc43cf" /><Relationship Type="http://schemas.openxmlformats.org/officeDocument/2006/relationships/footer" Target="/word/footer1.xml" Id="Rb27a7a8051b9423e" /></Relationships>
</file>