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5fc71c84a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ACTO AS.</w:t>
      </w:r>
    </w:p>
    <w:sectPr>
      <w:headerReference xmlns:r="http://schemas.openxmlformats.org/officeDocument/2006/relationships" w:type="default" r:id="R3db012ad439442c0"/>
      <w:footerReference xmlns:r="http://schemas.openxmlformats.org/officeDocument/2006/relationships" w:type="default" r:id="Rfbb8ba958313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012ad439442c0" /><Relationship Type="http://schemas.openxmlformats.org/officeDocument/2006/relationships/footer" Target="/word/footer1.xml" Id="Rfbb8ba9583134ad0" /></Relationships>
</file>