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502ee4bbc249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BULL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BULL INVEST AS</w:t>
      </w:r>
    </w:p>
    <w:sectPr>
      <w:headerReference xmlns:r="http://schemas.openxmlformats.org/officeDocument/2006/relationships" w:type="default" r:id="R6c7a40a51f3f4d2d"/>
      <w:footerReference xmlns:r="http://schemas.openxmlformats.org/officeDocument/2006/relationships" w:type="default" r:id="R32ccc622dd5247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BULL INVEST AS   ·   Org.nr 966 206 616   ·   Strandpromenaden 9   ·   3208 SANDEFJORD   ·   Tlf. 33 48 44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BULL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7a40a51f3f4d2d" /><Relationship Type="http://schemas.openxmlformats.org/officeDocument/2006/relationships/footer" Target="/word/footer1.xml" Id="R32ccc622dd524777" /></Relationships>
</file>