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a1a13c04c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RONILE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b13ce971fecd4db6"/>
      <w:footerReference xmlns:r="http://schemas.openxmlformats.org/officeDocument/2006/relationships" w:type="default" r:id="R10758625139c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ce971fecd4db6" /><Relationship Type="http://schemas.openxmlformats.org/officeDocument/2006/relationships/footer" Target="/word/footer1.xml" Id="R10758625139c4684" /></Relationships>
</file>