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81e72c2399435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ØYE REVISJON.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ca620db475284474"/>
      <w:footerReference xmlns:r="http://schemas.openxmlformats.org/officeDocument/2006/relationships" w:type="default" r:id="R40a8b46143234c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ØYE REVISJON   ·   Org.nr 962 583 024   ·   c/o O Øye, Randi Øye, Teiterudbakken   ·   2843 EINA   ·   randi.oye@oyerevisjon.dk   ·   www.oyerevisjon.no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ØYE REVISJON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620db475284474" /><Relationship Type="http://schemas.openxmlformats.org/officeDocument/2006/relationships/footer" Target="/word/footer1.xml" Id="R40a8b46143234c84" /></Relationships>
</file>