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7959ce5614a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CLARKSONS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CLARKSONS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9913ece30e41f9"/>
      <w:footerReference xmlns:r="http://schemas.openxmlformats.org/officeDocument/2006/relationships" w:type="default" r:id="Re775004e0b5e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NORWAY AS   ·   Org.nr 955 514 262   ·   Munkedamsveien 62C   ·   0270 OSLO   ·   Tlf. 23 11 20 00   ·   office.oslo@clarksons.com   ·   www.clarksons.com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913ece30e41f9" /><Relationship Type="http://schemas.openxmlformats.org/officeDocument/2006/relationships/footer" Target="/word/footer1.xml" Id="Re775004e0b5e4894" /></Relationships>
</file>