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b0a46d7a3049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Rennesøy,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RENNESØY OG RANDABERG REKNESKAPSLAG SA</w:t>
      </w:r>
    </w:p>
    <w:sectPr>
      <w:headerReference xmlns:r="http://schemas.openxmlformats.org/officeDocument/2006/relationships" w:type="default" r:id="R5a2cbdf293bd450c"/>
      <w:footerReference xmlns:r="http://schemas.openxmlformats.org/officeDocument/2006/relationships" w:type="default" r:id="R0a5b0c644df544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RENNESØY OG RANDABERG REKNESKAPSLAG SA   ·   Org.nr 955 230 728   ·   Seljebakken 10   ·   4150 RENNESØY   ·   Tlf. 51 72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RENNESØY OG RANDABERG REKNESKAPSLAG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2cbdf293bd450c" /><Relationship Type="http://schemas.openxmlformats.org/officeDocument/2006/relationships/footer" Target="/word/footer1.xml" Id="R0a5b0c644df544d9" /></Relationships>
</file>