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4d3b7ec96144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AS DIVA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Duken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Duken,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AS DIVA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5a70f114e9e4bbf"/>
      <w:footerReference xmlns:r="http://schemas.openxmlformats.org/officeDocument/2006/relationships" w:type="default" r:id="Rdbcf1b7dc6854b6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DIVA   ·   Org.nr 952 554 964   ·   Bjerkøy 17   ·   3133 DUKEN   ·   bjerkoegaard@gmail.com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DIVA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a70f114e9e4bbf" /><Relationship Type="http://schemas.openxmlformats.org/officeDocument/2006/relationships/footer" Target="/word/footer1.xml" Id="Rdbcf1b7dc6854b6d" /></Relationships>
</file>