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e4d33d551d4f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FELLESFORBUNDET.</w:t>
      </w:r>
    </w:p>
    <w:sectPr>
      <w:headerReference xmlns:r="http://schemas.openxmlformats.org/officeDocument/2006/relationships" w:type="default" r:id="Ra630eba3618248f7"/>
      <w:footerReference xmlns:r="http://schemas.openxmlformats.org/officeDocument/2006/relationships" w:type="default" r:id="Re003758b23e24a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  ·   Org.nr 950 956 828   ·   Lakkegata 53   ·   0187 OSLO   ·   Tlf. 23 06 31 00   ·   post@fellesforbundet.no   ·   www.fellesforbundet.no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30eba3618248f7" /><Relationship Type="http://schemas.openxmlformats.org/officeDocument/2006/relationships/footer" Target="/word/footer1.xml" Id="Re003758b23e24a0c" /></Relationships>
</file>