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7e1d878fc49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MILLENIUM</w:t>
      </w:r>
    </w:p>
    <w:sectPr>
      <w:headerReference xmlns:r="http://schemas.openxmlformats.org/officeDocument/2006/relationships" w:type="default" r:id="R7c5ab3e611164f7c"/>
      <w:footerReference xmlns:r="http://schemas.openxmlformats.org/officeDocument/2006/relationships" w:type="default" r:id="Rcf5cf0f43bdf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ab3e611164f7c" /><Relationship Type="http://schemas.openxmlformats.org/officeDocument/2006/relationships/footer" Target="/word/footer1.xml" Id="Rcf5cf0f43bdf436c" /></Relationships>
</file>