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8f412cafe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REGNSKAP AS.</w:t>
      </w:r>
    </w:p>
    <w:sectPr>
      <w:headerReference xmlns:r="http://schemas.openxmlformats.org/officeDocument/2006/relationships" w:type="default" r:id="R2ea256db83d04a64"/>
      <w:footerReference xmlns:r="http://schemas.openxmlformats.org/officeDocument/2006/relationships" w:type="default" r:id="Rabe4cc8c85f2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56db83d04a64" /><Relationship Type="http://schemas.openxmlformats.org/officeDocument/2006/relationships/footer" Target="/word/footer1.xml" Id="Rabe4cc8c85f240ab" /></Relationships>
</file>