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c5d34a134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NSV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NSV INVEST AS</w:t>
      </w:r>
    </w:p>
    <w:sectPr>
      <w:headerReference xmlns:r="http://schemas.openxmlformats.org/officeDocument/2006/relationships" w:type="default" r:id="R56e3127d4d934894"/>
      <w:footerReference xmlns:r="http://schemas.openxmlformats.org/officeDocument/2006/relationships" w:type="default" r:id="R89e8e69f9af7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3127d4d934894" /><Relationship Type="http://schemas.openxmlformats.org/officeDocument/2006/relationships/footer" Target="/word/footer1.xml" Id="R89e8e69f9af74bb1" /></Relationships>
</file>