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e2b950f34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AVERØY REGNSKAPSLAG SA</w:t>
      </w:r>
    </w:p>
    <w:sectPr>
      <w:headerReference xmlns:r="http://schemas.openxmlformats.org/officeDocument/2006/relationships" w:type="default" r:id="Rae68a16bf9c1437f"/>
      <w:footerReference xmlns:r="http://schemas.openxmlformats.org/officeDocument/2006/relationships" w:type="default" r:id="R62839f929096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REGNSKAPSLAG SA   ·   Org.nr 944 470 433   ·   Averøyveien 24   ·   6530 AVERØY   ·   Tlf. 71 51 76 60   ·   post@arl.no   ·   www.arl.no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8a16bf9c1437f" /><Relationship Type="http://schemas.openxmlformats.org/officeDocument/2006/relationships/footer" Target="/word/footer1.xml" Id="R62839f9290964d73" /></Relationships>
</file>