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e41940b7d4b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DEANU GIELDA / TANA KOMMUNE, org.nr 943 505 527,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Tana,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DEANU GIELDA / TANA KOMMUNE</w:t>
      </w:r>
    </w:p>
    <w:sectPr>
      <w:headerReference xmlns:r="http://schemas.openxmlformats.org/officeDocument/2006/relationships" w:type="default" r:id="R3c43df4a40a54662"/>
      <w:footerReference xmlns:r="http://schemas.openxmlformats.org/officeDocument/2006/relationships" w:type="default" r:id="R65f55aaca62243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DEANU GIELDA / TANA KOMMUNE   ·   Org.nr 943 505 527   ·   Rådhusveien 24   ·   9845 TANA   ·   Tlf. 46 40 02 00   ·   postmottak@tana.kommune.no   ·   www.tana.kommune.no/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DEANU GIELDA / TANA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3df4a40a54662" /><Relationship Type="http://schemas.openxmlformats.org/officeDocument/2006/relationships/footer" Target="/word/footer1.xml" Id="R65f55aaca62243cd" /></Relationships>
</file>