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379ada73d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Havøysund,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MÅSØY KOMMUNE</w:t>
      </w:r>
    </w:p>
    <w:sectPr>
      <w:headerReference xmlns:r="http://schemas.openxmlformats.org/officeDocument/2006/relationships" w:type="default" r:id="Rf79bcd95ff6b438e"/>
      <w:footerReference xmlns:r="http://schemas.openxmlformats.org/officeDocument/2006/relationships" w:type="default" r:id="R5e919e20f3e7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bcd95ff6b438e" /><Relationship Type="http://schemas.openxmlformats.org/officeDocument/2006/relationships/footer" Target="/word/footer1.xml" Id="R5e919e20f3e74507" /></Relationships>
</file>