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987cd80f704e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Sirius AS, org.nr 940 600 278,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AS</w:t>
      </w:r>
    </w:p>
    <w:sectPr>
      <w:headerReference xmlns:r="http://schemas.openxmlformats.org/officeDocument/2006/relationships" w:type="default" r:id="Re5e880963aa44917"/>
      <w:footerReference xmlns:r="http://schemas.openxmlformats.org/officeDocument/2006/relationships" w:type="default" r:id="R8627dc8ae1a5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AS   ·   Org.nr 940 600 278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e880963aa44917" /><Relationship Type="http://schemas.openxmlformats.org/officeDocument/2006/relationships/footer" Target="/word/footer1.xml" Id="R8627dc8ae1a54398" /></Relationships>
</file>