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f7affc05104a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ARENDAL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KOMMUNE</w:t>
      </w:r>
    </w:p>
    <w:sectPr>
      <w:headerReference xmlns:r="http://schemas.openxmlformats.org/officeDocument/2006/relationships" w:type="default" r:id="R7ba875e4d9eb41cc"/>
      <w:footerReference xmlns:r="http://schemas.openxmlformats.org/officeDocument/2006/relationships" w:type="default" r:id="Rc4114125dd0f4c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KOMMUNE   ·   Org.nr 940 493 021   ·   Sam Eydes plass 2   ·   4836 ARENDAL   ·   Tlf. 37 01 30 00   ·   postmottak@arendal.kommune.no   ·   www.arendal.kommune.no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a875e4d9eb41cc" /><Relationship Type="http://schemas.openxmlformats.org/officeDocument/2006/relationships/footer" Target="/word/footer1.xml" Id="Rc4114125dd0f4cd8" /></Relationships>
</file>