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7f647c37e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KAVLI OG KNUT KAVLIS ALLMENNYTTIGE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KAVLI OG KNUT KAVLIS ALLMENNYTTIGE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8c2a661744be6"/>
      <w:footerReference xmlns:r="http://schemas.openxmlformats.org/officeDocument/2006/relationships" w:type="default" r:id="R04006ca5d6bb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8c2a661744be6" /><Relationship Type="http://schemas.openxmlformats.org/officeDocument/2006/relationships/footer" Target="/word/footer1.xml" Id="R04006ca5d6bb474b" /></Relationships>
</file>