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d22c6597c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2da49e846641b8"/>
      <w:footerReference xmlns:r="http://schemas.openxmlformats.org/officeDocument/2006/relationships" w:type="default" r:id="Rac276fe3aa92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da49e846641b8" /><Relationship Type="http://schemas.openxmlformats.org/officeDocument/2006/relationships/footer" Target="/word/footer1.xml" Id="Rac276fe3aa9245c9" /></Relationships>
</file>