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cbedb85a3244fe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TEMA REGNSKAP OSLO AS.</w:t>
      </w:r>
    </w:p>
    <w:sectPr>
      <w:headerReference xmlns:r="http://schemas.openxmlformats.org/officeDocument/2006/relationships" w:type="default" r:id="R6f3187ea52aa4218"/>
      <w:footerReference xmlns:r="http://schemas.openxmlformats.org/officeDocument/2006/relationships" w:type="default" r:id="Re26c9cc22de4403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TEMA REGNSKAP OSLO AS   ·   Org.nr 937 430 108   ·   Lørenveien 73A   ·   0585 OSLO   ·   Tlf. 22881160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TEMA REGNSKAP OSLO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f3187ea52aa4218" /><Relationship Type="http://schemas.openxmlformats.org/officeDocument/2006/relationships/footer" Target="/word/footer1.xml" Id="Re26c9cc22de44034" /></Relationships>
</file>