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4af80f33f43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ACCRU PARTNERS HOLDING VIII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ACCRU PARTNERS HOLDING VIII AS</w:t>
      </w:r>
    </w:p>
    <w:sectPr>
      <w:headerReference xmlns:r="http://schemas.openxmlformats.org/officeDocument/2006/relationships" w:type="default" r:id="Rea33f97fc2674066"/>
      <w:footerReference xmlns:r="http://schemas.openxmlformats.org/officeDocument/2006/relationships" w:type="default" r:id="Rafffd94bb8e0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VIII AS   ·   Org.nr 936 620 272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VIII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3f97fc2674066" /><Relationship Type="http://schemas.openxmlformats.org/officeDocument/2006/relationships/footer" Target="/word/footer1.xml" Id="Rafffd94bb8e0408b" /></Relationships>
</file>