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ac60baea1d40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INDUSTRI AS</w:t>
      </w:r>
    </w:p>
    <w:sectPr>
      <w:headerReference xmlns:r="http://schemas.openxmlformats.org/officeDocument/2006/relationships" w:type="default" r:id="R3b196c73669245f4"/>
      <w:footerReference xmlns:r="http://schemas.openxmlformats.org/officeDocument/2006/relationships" w:type="default" r:id="R8241e6682ae4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96c73669245f4" /><Relationship Type="http://schemas.openxmlformats.org/officeDocument/2006/relationships/footer" Target="/word/footer1.xml" Id="R8241e6682ae44d0f" /></Relationships>
</file>