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d6be4c20143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BHL AS.</w:t>
      </w:r>
    </w:p>
    <w:sectPr>
      <w:headerReference xmlns:r="http://schemas.openxmlformats.org/officeDocument/2006/relationships" w:type="default" r:id="R4fd4a65990294ab3"/>
      <w:footerReference xmlns:r="http://schemas.openxmlformats.org/officeDocument/2006/relationships" w:type="default" r:id="R53edd46920ff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AS   ·   Org.nr 935 650 798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4a65990294ab3" /><Relationship Type="http://schemas.openxmlformats.org/officeDocument/2006/relationships/footer" Target="/word/footer1.xml" Id="R53edd46920ff43f8" /></Relationships>
</file>