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167b0a653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RANDABERG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a26701f7ace94101"/>
      <w:footerReference xmlns:r="http://schemas.openxmlformats.org/officeDocument/2006/relationships" w:type="default" r:id="R095872a8c584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701f7ace94101" /><Relationship Type="http://schemas.openxmlformats.org/officeDocument/2006/relationships/footer" Target="/word/footer1.xml" Id="R095872a8c584461d" /></Relationships>
</file>