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413ff7a46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INOVAL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INOVAL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37da3b6dd47d0"/>
      <w:footerReference xmlns:r="http://schemas.openxmlformats.org/officeDocument/2006/relationships" w:type="default" r:id="Rf8fb831281e0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INOVAL INVEST AS   ·   Org.nr 934 855 574   ·   Hovemarka 138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37da3b6dd47d0" /><Relationship Type="http://schemas.openxmlformats.org/officeDocument/2006/relationships/footer" Target="/word/footer1.xml" Id="Rf8fb831281e04800" /></Relationships>
</file>